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8"/>
        </w:rPr>
      </w:pPr>
    </w:p>
    <w:p>
      <w:pPr>
        <w:spacing w:line="230" w:lineRule="auto" w:before="128"/>
        <w:ind w:left="200" w:right="7667" w:firstLine="0"/>
        <w:jc w:val="left"/>
        <w:rPr>
          <w:sz w:val="36"/>
        </w:rPr>
        <w:pStyle w:val="P68B1DB1-Normal1"/>
      </w:pPr>
      <w:r>
        <w:rPr>
          <w:b/>
          <w:w w:val="110"/>
          <w:sz w:val="44"/>
        </w:rPr>
        <w:t>微盘</w:t>
      </w:r>
      <w:r>
        <w:rPr>
          <w:w w:val="105"/>
          <w:sz w:val="36"/>
        </w:rPr>
        <w:t>表面温度</w:t>
      </w:r>
      <w:r>
        <w:rPr>
          <w:w w:val="110"/>
          <w:sz w:val="36"/>
        </w:rPr>
        <w:t>探头附件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0" w:left="260" w:right="260"/>
        </w:sectPr>
      </w:pPr>
    </w:p>
    <w:p>
      <w:pPr>
        <w:spacing w:before="117"/>
        <w:ind w:left="200" w:right="0" w:firstLine="0"/>
        <w:jc w:val="left"/>
        <w:rPr>
          <w:b/>
          <w:sz w:val="15"/>
        </w:rPr>
        <w:pStyle w:val="P68B1DB1-Normal2"/>
      </w:pPr>
      <w:r>
        <w:t>特征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0" w:right="0" w:hanging="181"/>
        <w:jc w:val="left"/>
        <w:rPr>
          <w:sz w:val="15"/>
        </w:rPr>
      </w:pPr>
      <w:r>
        <w:t>工作温度环境</w:t>
      </w:r>
    </w:p>
    <w:p>
      <w:pPr>
        <w:spacing w:before="57"/>
        <w:ind w:left="380" w:right="0" w:firstLine="0"/>
        <w:jc w:val="left"/>
        <w:rPr>
          <w:sz w:val="15"/>
        </w:rPr>
        <w:pStyle w:val="P68B1DB1-Normal4"/>
      </w:pPr>
      <w:r>
        <w:t xml:space="preserve">-60 °C至+177 °C</w:t>
      </w:r>
    </w:p>
    <w:p>
      <w:pPr>
        <w:spacing w:before="57"/>
        <w:ind w:left="380" w:right="0" w:firstLine="0"/>
        <w:jc w:val="left"/>
        <w:rPr>
          <w:sz w:val="15"/>
        </w:rPr>
        <w:pStyle w:val="P68B1DB1-Normal5"/>
      </w:pPr>
      <w:r>
        <w:t xml:space="preserve">(-75°F至+350 °F）</w:t>
      </w:r>
    </w:p>
    <w:p>
      <w:pPr>
        <w:pStyle w:val="P68B1DB1-ListParagraph6"/>
        <w:numPr>
          <w:ilvl w:val="0"/>
          <w:numId w:val="1"/>
        </w:numPr>
        <w:tabs>
          <w:tab w:pos="381" w:val="left" w:leader="none"/>
        </w:tabs>
        <w:spacing w:line="240" w:lineRule="auto" w:before="56" w:after="0"/>
        <w:ind w:left="380" w:right="0" w:hanging="181"/>
        <w:jc w:val="left"/>
        <w:rPr>
          <w:sz w:val="15"/>
        </w:rPr>
      </w:pPr>
      <w:r>
        <w:t>耐用的黄铜材料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0" w:right="0" w:hanging="181"/>
        <w:jc w:val="left"/>
        <w:rPr>
          <w:sz w:val="15"/>
        </w:rPr>
      </w:pPr>
      <w:r>
        <w:t>雕刻标签</w:t>
      </w:r>
    </w:p>
    <w:p>
      <w:pPr>
        <w:pStyle w:val="BodyText"/>
        <w:rPr>
          <w:sz w:val="18"/>
        </w:rPr>
      </w:pPr>
    </w:p>
    <w:p>
      <w:pPr>
        <w:spacing w:before="117"/>
        <w:ind w:left="200" w:right="0" w:firstLine="0"/>
        <w:jc w:val="left"/>
        <w:rPr>
          <w:b/>
          <w:sz w:val="15"/>
        </w:rPr>
        <w:pStyle w:val="P68B1DB1-Normal2"/>
      </w:pPr>
      <w:r>
        <w:t>好处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0" w:right="0" w:hanging="181"/>
        <w:jc w:val="left"/>
        <w:rPr>
          <w:sz w:val="15"/>
        </w:rPr>
      </w:pPr>
      <w:r>
        <w:t>小巧便携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0" w:right="0" w:hanging="181"/>
        <w:jc w:val="left"/>
        <w:rPr>
          <w:sz w:val="15"/>
        </w:rPr>
      </w:pPr>
      <w:r>
        <w:t>最低限度的长期维护</w:t>
      </w:r>
    </w:p>
    <w:p>
      <w:pPr>
        <w:pStyle w:val="P68B1DB1-ListParagraph6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0" w:right="0" w:hanging="181"/>
        <w:jc w:val="left"/>
        <w:rPr>
          <w:sz w:val="15"/>
        </w:rPr>
      </w:pPr>
      <w:r>
        <w:t>易于与探头连接和分离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00" w:right="0" w:firstLine="0"/>
        <w:jc w:val="left"/>
        <w:rPr>
          <w:b/>
          <w:sz w:val="15"/>
        </w:rPr>
        <w:pStyle w:val="P68B1DB1-Normal7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381" w:val="left" w:leader="none"/>
        </w:tabs>
        <w:spacing w:line="314" w:lineRule="auto" w:before="57" w:after="0"/>
        <w:ind w:left="380" w:right="797" w:hanging="180"/>
        <w:jc w:val="left"/>
        <w:rPr>
          <w:sz w:val="15"/>
        </w:rPr>
      </w:pPr>
      <w:r>
        <w:rPr>
          <w:w w:val="115"/>
        </w:rPr>
        <w:t>冻干过程中搁板温度监测或</w:t>
      </w:r>
      <w:r>
        <w:rPr>
          <w:w w:val="110"/>
        </w:rPr>
        <w:t>其他表面温度</w:t>
      </w:r>
      <w:r>
        <w:rPr>
          <w:w w:val="115"/>
        </w:rPr>
        <w:t>应用</w:t>
      </w:r>
    </w:p>
    <w:p>
      <w:pPr>
        <w:pStyle w:val="BodyText"/>
        <w:rPr>
          <w:sz w:val="16"/>
        </w:rPr>
      </w:pPr>
      <w:r>
        <w:br w:type="column"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</w:pPr>
    </w:p>
    <w:p>
      <w:pPr>
        <w:spacing w:line="235" w:lineRule="auto" w:before="0"/>
        <w:ind w:left="200" w:right="38" w:firstLine="407"/>
        <w:jc w:val="left"/>
        <w:rPr>
          <w:i/>
          <w:sz w:val="14"/>
        </w:rPr>
        <w:pStyle w:val="P68B1DB1-Normal9"/>
      </w:pPr>
      <w:r>
        <w:t>不是实际尺寸，请参见下面的尺寸。</w:t>
      </w:r>
    </w:p>
    <w:p>
      <w:pPr>
        <w:pStyle w:val="BodyText"/>
        <w:spacing w:line="309" w:lineRule="auto" w:before="108"/>
        <w:ind w:left="200" w:right="183"/>
        <w:jc w:val="both"/>
      </w:pPr>
      <w:r>
        <w:br w:type="column"/>
      </w:r>
      <w:r>
        <w:rPr>
          <w:color w:val="231F20"/>
          <w:w w:val="115"/>
        </w:rPr>
        <w:t xml:space="preserve">MicroDisc是一种表面温度探头附件，设计用于MadgeTech LyoTemp、HiTemp 140-FP或HiTemp 140 X2-FP数据记录仪。由C46400黄铜制成，这种坚固的圆盘探头附件设计用于直接连接到热敏电阻探头的尖端</w:t>
      </w:r>
    </w:p>
    <w:p>
      <w:pPr>
        <w:pStyle w:val="BodyText"/>
        <w:spacing w:before="11"/>
        <w:rPr>
          <w:sz w:val="24"/>
        </w:rPr>
      </w:pPr>
    </w:p>
    <w:p>
      <w:pPr>
        <w:pStyle w:val="P68B1DB1-BodyText10"/>
        <w:spacing w:line="309" w:lineRule="auto"/>
        <w:ind w:left="200" w:right="183"/>
        <w:jc w:val="both"/>
      </w:pPr>
      <w:r>
        <w:t>凭借其紧凑的尺寸、冰球般的形状和广泛的操作范围，MicroDisc允许与平面直接接触，确保在冻干过程中准确监测搁板温度等。MicroDisc配有一个硅橡胶插件，可在整个数据记录过程中确保探头连接。</w:t>
      </w:r>
    </w:p>
    <w:p>
      <w:pPr>
        <w:spacing w:after="0" w:line="309" w:lineRule="auto"/>
        <w:jc w:val="both"/>
        <w:sectPr>
          <w:type w:val="continuous"/>
          <w:pgSz w:w="12240" w:h="15840"/>
          <w:pgMar w:top="0" w:bottom="0" w:left="260" w:right="260"/>
          <w:cols w:num="3" w:equalWidth="0">
            <w:col w:w="2992" w:space="621"/>
            <w:col w:w="1985" w:space="436"/>
            <w:col w:w="5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100"/>
        <w:ind w:left="5287" w:right="5391" w:firstLine="0"/>
        <w:jc w:val="center"/>
        <w:rPr>
          <w:i/>
          <w:sz w:val="14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8.152008pt;margin-top:-68.000961pt;width:10.65pt;height:53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i/>
                      <w:sz w:val="14"/>
                    </w:rPr>
                    <w:pStyle w:val="P68B1DB1-Normal9"/>
                  </w:pPr>
                  <w:r>
                    <w:t>厚度-0.25”</w:t>
                  </w:r>
                </w:p>
              </w:txbxContent>
            </v:textbox>
            <w10:wrap type="none"/>
          </v:shape>
        </w:pict>
      </w:r>
      <w:r>
        <w:rPr>
          <w:i/>
          <w:color w:val="231F20"/>
          <w:w w:val="105"/>
          <w:sz w:val="14"/>
        </w:rPr>
        <w:t>直径-0.97”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0" w:bottom="0" w:left="260" w:right="260"/>
        </w:sectPr>
      </w:pPr>
    </w:p>
    <w:p>
      <w:pPr>
        <w:pStyle w:val="Title"/>
      </w:pPr>
      <w:r>
        <w:pict>
          <v:line style="position:absolute;mso-position-horizontal-relative:page;mso-position-vertical-relative:paragraph;z-index:15729664" from="18pt,27.484093pt" to="594pt,27.484093pt" stroked="true" strokeweight="2pt" strokecolor="#556234">
            <v:stroke dashstyle="solid"/>
            <w10:wrap type="none"/>
          </v:line>
        </w:pict>
      </w:r>
      <w:r>
        <w:rPr>
          <w:color w:val="231F20"/>
          <w:w w:val="115"/>
        </w:rPr>
        <w:t xml:space="preserve">缩微光盘规格 *</w:t>
      </w:r>
    </w:p>
    <w:p>
      <w:pPr>
        <w:pStyle w:val="BodyText"/>
        <w:rPr>
          <w:b/>
          <w:sz w:val="20"/>
        </w:rPr>
      </w:pPr>
      <w:r>
        <w:br w:type="column"/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112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3735"/>
      </w:tblGrid>
      <w:tr>
        <w:trPr>
          <w:trHeight w:val="200" w:hRule="atLeast"/>
        </w:trPr>
        <w:tc>
          <w:tcPr>
            <w:tcW w:w="20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7" w:hRule="atLeast"/>
        </w:trPr>
        <w:tc>
          <w:tcPr>
            <w:tcW w:w="2014" w:type="dxa"/>
            <w:shd w:val="clear" w:color="auto" w:fill="E6E7E8"/>
          </w:tcPr>
          <w:p>
            <w:pPr>
              <w:pStyle w:val="P68B1DB1-TableParagraph11"/>
              <w:spacing w:before="175"/>
              <w:ind w:right="73"/>
              <w:jc w:val="right"/>
              <w:rPr>
                <w:b/>
                <w:sz w:val="16"/>
              </w:rPr>
            </w:pPr>
            <w:r>
              <w:t>产品尺寸：</w:t>
            </w:r>
          </w:p>
        </w:tc>
        <w:tc>
          <w:tcPr>
            <w:tcW w:w="3735" w:type="dxa"/>
            <w:shd w:val="clear" w:color="auto" w:fill="E6E7E8"/>
          </w:tcPr>
          <w:p>
            <w:pPr>
              <w:pStyle w:val="P68B1DB1-TableParagraph12"/>
              <w:spacing w:line="235" w:lineRule="auto" w:before="82"/>
              <w:ind w:left="79" w:right="1618"/>
              <w:rPr>
                <w:sz w:val="16"/>
              </w:rPr>
            </w:pPr>
            <w:r>
              <w:t xml:space="preserve">0.25英寸x 0.97英寸x 0.97英寸（6.5 mm x 25 mm x 25 mm）</w:t>
            </w:r>
          </w:p>
        </w:tc>
      </w:tr>
      <w:tr>
        <w:trPr>
          <w:trHeight w:val="404" w:hRule="atLeast"/>
        </w:trPr>
        <w:tc>
          <w:tcPr>
            <w:tcW w:w="2014" w:type="dxa"/>
          </w:tcPr>
          <w:p>
            <w:pPr>
              <w:pStyle w:val="P68B1DB1-TableParagraph13"/>
              <w:spacing w:before="108"/>
              <w:ind w:right="73"/>
              <w:jc w:val="right"/>
              <w:rPr>
                <w:b/>
                <w:sz w:val="16"/>
              </w:rPr>
            </w:pPr>
            <w:r>
              <w:t>材质：</w:t>
            </w:r>
          </w:p>
        </w:tc>
        <w:tc>
          <w:tcPr>
            <w:tcW w:w="3735" w:type="dxa"/>
          </w:tcPr>
          <w:p>
            <w:pPr>
              <w:pStyle w:val="P68B1DB1-TableParagraph14"/>
              <w:spacing w:before="108"/>
              <w:ind w:left="79"/>
              <w:rPr>
                <w:sz w:val="16"/>
              </w:rPr>
            </w:pPr>
            <w:r>
              <w:t>黄铜（C46400），硅橡胶</w:t>
            </w:r>
          </w:p>
        </w:tc>
      </w:tr>
      <w:tr>
        <w:trPr>
          <w:trHeight w:val="404" w:hRule="atLeast"/>
        </w:trPr>
        <w:tc>
          <w:tcPr>
            <w:tcW w:w="2014" w:type="dxa"/>
            <w:shd w:val="clear" w:color="auto" w:fill="E6E7E8"/>
          </w:tcPr>
          <w:p>
            <w:pPr>
              <w:pStyle w:val="P68B1DB1-TableParagraph11"/>
              <w:spacing w:before="108"/>
              <w:ind w:right="73"/>
              <w:jc w:val="right"/>
              <w:rPr>
                <w:b/>
                <w:sz w:val="16"/>
              </w:rPr>
            </w:pPr>
            <w:r>
              <w:t>重量：</w:t>
            </w:r>
          </w:p>
        </w:tc>
        <w:tc>
          <w:tcPr>
            <w:tcW w:w="3735" w:type="dxa"/>
            <w:shd w:val="clear" w:color="auto" w:fill="E6E7E8"/>
          </w:tcPr>
          <w:p>
            <w:pPr>
              <w:pStyle w:val="P68B1DB1-TableParagraph12"/>
              <w:spacing w:before="108"/>
              <w:ind w:left="79"/>
              <w:rPr>
                <w:sz w:val="16"/>
              </w:rPr>
            </w:pPr>
            <w:r>
              <w:t>0.8盎司</w:t>
            </w:r>
          </w:p>
        </w:tc>
      </w:tr>
    </w:tbl>
    <w:p>
      <w:pPr>
        <w:pStyle w:val="BodyText"/>
        <w:spacing w:before="4"/>
        <w:rPr>
          <w:b/>
          <w:sz w:val="13"/>
        </w:rPr>
      </w:pPr>
    </w:p>
    <w:p>
      <w:pPr>
        <w:spacing w:line="271" w:lineRule="auto" w:before="0"/>
        <w:ind w:left="102" w:right="258" w:firstLine="0"/>
        <w:jc w:val="left"/>
        <w:rPr>
          <w:sz w:val="16"/>
        </w:rPr>
      </w:pPr>
      <w:r>
        <w:pict>
          <v:group style="position:absolute;margin-left:18pt;margin-top:36.662193pt;width:576pt;height:143.6pt;mso-position-horizontal-relative:page;mso-position-vertical-relative:paragraph;z-index:-15841792" coordorigin="360,733" coordsize="11520,2872">
            <v:shape style="position:absolute;left:360;top:1886;width:11520;height:2" coordorigin="360,1887" coordsize="11520,0" path="m360,1887l10211,1887m11637,1887l11880,1887e" filled="false" stroked="true" strokeweight="2pt" strokecolor="#556234">
              <v:path arrowok="t"/>
              <v:stroke dashstyle="solid"/>
            </v:shape>
            <v:rect style="position:absolute;left:10211;top:743;width:1426;height:2852" filled="false" stroked="true" strokeweight="1pt" strokecolor="#556234">
              <v:stroke dashstyle="solid"/>
            </v:rect>
            <v:shape style="position:absolute;left:9384;top:949;width:1210;height:1210" coordorigin="9385,949" coordsize="1210,1210" path="m9989,949l9914,954,9840,968,9771,990,9705,1020,9644,1058,9588,1102,9537,1152,9493,1209,9455,1270,9425,1335,9403,1405,9389,1478,9385,1554,9389,1630,9403,1703,9425,1773,9455,1838,9493,1900,9537,1956,9588,2006,9644,2050,9705,2088,9771,2118,9840,2140,9914,2154,9989,2159,10065,2154,10138,2140,10208,2118,10274,2088,10335,2050,10391,2006,10442,1956,10486,1900,10523,1838,10553,1773,10576,1703,10589,1630,10594,1554,10589,1478,10576,1405,10553,1335,10523,1270,10486,1209,10442,1152,10391,1102,10335,1058,10274,1020,10208,990,10138,968,10065,954,9989,949xe" filled="true" fillcolor="#556234" stroked="false">
              <v:path arrowok="t"/>
              <v:fill type="solid"/>
            </v:shape>
            <v:shape style="position:absolute;left:520;top:1437;width:3471;height:3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8"/>
                      </w:rPr>
                      <w:pStyle w:val="P68B1DB1-Normal15"/>
                    </w:pPr>
                    <w:r>
                      <w:t>订购信息</w:t>
                    </w:r>
                  </w:p>
                </w:txbxContent>
              </v:textbox>
              <w10:wrap type="none"/>
            </v:shape>
            <v:shape style="position:absolute;left:9567;top:903;width:1879;height:2138" type="#_x0000_t202" filled="false" stroked="false">
              <v:textbox inset="0,0,0,0">
                <w:txbxContent>
                  <w:p>
                    <w:pPr>
                      <w:spacing w:before="1"/>
                      <w:ind w:left="852" w:right="18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t>温度</w:t>
                    </w:r>
                  </w:p>
                  <w:p>
                    <w:pPr>
                      <w:tabs>
                        <w:tab w:pos="1270" w:val="left" w:leader="none"/>
                      </w:tabs>
                      <w:spacing w:line="182" w:lineRule="auto" w:before="51"/>
                      <w:ind w:left="0" w:right="250" w:firstLine="1086"/>
                      <w:jc w:val="both"/>
                      <w:rPr>
                        <w:sz w:val="13"/>
                      </w:rPr>
                      <w:pStyle w:val="P68B1DB1-Normal17"/>
                    </w:pPr>
                    <w:r>
                      <w:rPr>
                        <w:color w:val="231F20"/>
                        <w:sz w:val="13"/>
                      </w:rPr>
                      <w:t>湿度</w:t>
                    </w:r>
                    <w:r>
                      <w:rPr>
                        <w:color w:val="231F20"/>
                        <w:sz w:val="13"/>
                      </w:rPr>
                      <w:t xml:space="preserve">               </w:t>
                    </w:r>
                    <w:r>
                      <w:rPr>
                        <w:b/>
                        <w:color w:val="FFFFFF"/>
                        <w:sz w:val="15"/>
                      </w:rPr>
                      <w:t>询问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压力</w:t>
                    </w:r>
                    <w:r>
                      <w:rPr>
                        <w:b/>
                        <w:color w:val="FFFFFF"/>
                        <w:sz w:val="15"/>
                      </w:rPr>
                      <w:t>我们的其他</w:t>
                    </w:r>
                    <w:r>
                      <w:rPr>
                        <w:b/>
                        <w:color w:val="FFFFFF"/>
                        <w:sz w:val="15"/>
                      </w:rPr>
                      <w:tab/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pH值</w:t>
                    </w:r>
                  </w:p>
                  <w:p>
                    <w:pPr>
                      <w:tabs>
                        <w:tab w:pos="976" w:val="left" w:leader="none"/>
                      </w:tabs>
                      <w:spacing w:line="157" w:lineRule="exact" w:before="0"/>
                      <w:ind w:left="0" w:right="373" w:firstLine="0"/>
                      <w:jc w:val="right"/>
                      <w:rPr>
                        <w:sz w:val="13"/>
                      </w:rPr>
                      <w:pStyle w:val="P68B1DB1-Normal17"/>
                    </w:pPr>
                    <w:r>
                      <w:rPr>
                        <w:b/>
                        <w:color w:val="FFFFFF"/>
                        <w:position w:val="5"/>
                        <w:sz w:val="15"/>
                      </w:rPr>
                      <w:t>数据</w:t>
                      <w:tab/>
                    </w:r>
                    <w:r>
                      <w:rPr>
                        <w:color w:val="231F20"/>
                        <w:sz w:val="13"/>
                      </w:rPr>
                      <w:t>级别</w:t>
                    </w:r>
                  </w:p>
                  <w:p>
                    <w:pPr>
                      <w:tabs>
                        <w:tab w:pos="1094" w:val="left" w:leader="none"/>
                      </w:tabs>
                      <w:spacing w:line="196" w:lineRule="auto" w:before="0"/>
                      <w:ind w:left="0" w:right="346" w:firstLine="0"/>
                      <w:jc w:val="right"/>
                      <w:rPr>
                        <w:sz w:val="13"/>
                      </w:rPr>
                      <w:pStyle w:val="P68B1DB1-Normal18"/>
                    </w:pPr>
                    <w:r>
                      <w:rPr>
                        <w:b/>
                        <w:color w:val="FFFFFF"/>
                        <w:sz w:val="15"/>
                      </w:rPr>
                      <w:t>伐木工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震惊</w:t>
                    </w:r>
                  </w:p>
                  <w:p>
                    <w:pPr>
                      <w:spacing w:line="271" w:lineRule="auto" w:before="29"/>
                      <w:ind w:left="854" w:right="18" w:firstLine="0"/>
                      <w:jc w:val="center"/>
                      <w:rPr>
                        <w:sz w:val="13"/>
                      </w:rPr>
                      <w:pStyle w:val="P68B1DB1-Normal19"/>
                    </w:pPr>
                    <w:r>
                      <w:rPr>
                        <w:w w:val="110"/>
                      </w:rPr>
                      <w:t>LCD显示</w:t>
                    </w:r>
                    <w:r>
                      <w:rPr>
                        <w:spacing w:val="-1"/>
                        <w:w w:val="105"/>
                      </w:rPr>
                      <w:t>脉冲/事件/状态</w:t>
                    </w:r>
                    <w:r>
                      <w:rPr>
                        <w:w w:val="110"/>
                      </w:rPr>
                      <w:t>电流</w:t>
                    </w:r>
                  </w:p>
                  <w:p>
                    <w:pPr>
                      <w:spacing w:line="271" w:lineRule="auto" w:before="0"/>
                      <w:ind w:left="890" w:right="54" w:firstLine="0"/>
                      <w:jc w:val="center"/>
                      <w:rPr>
                        <w:sz w:val="13"/>
                      </w:rPr>
                      <w:pStyle w:val="P68B1DB1-Normal20"/>
                    </w:pPr>
                    <w:r>
                      <w:t>电压无线内部安全</w:t>
                    </w:r>
                  </w:p>
                </w:txbxContent>
              </v:textbox>
              <w10:wrap type="none"/>
            </v:shape>
            <v:shape style="position:absolute;left:10408;top:3063;width:1051;height:338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303" w:right="7" w:hanging="304"/>
                      <w:jc w:val="left"/>
                      <w:rPr>
                        <w:sz w:val="13"/>
                      </w:rPr>
                      <w:pStyle w:val="P68B1DB1-Normal16"/>
                    </w:pPr>
                    <w:r>
                      <w:t>光谱振动运动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pict>
          <v:shape style="position:absolute;margin-left:18pt;margin-top:-76.514809pt;width:274.7pt;height:127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7"/>
                    <w:gridCol w:w="3040"/>
                  </w:tblGrid>
                  <w:tr>
                    <w:trPr>
                      <w:trHeight w:val="466" w:hRule="atLeast"/>
                    </w:trPr>
                    <w:tc>
                      <w:tcPr>
                        <w:tcW w:w="2447" w:type="dxa"/>
                        <w:shd w:val="clear" w:color="auto" w:fill="E6E7E8"/>
                      </w:tcPr>
                      <w:p>
                        <w:pPr>
                          <w:pStyle w:val="P68B1DB1-TableParagraph11"/>
                          <w:spacing w:before="140"/>
                          <w:ind w:right="7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t>操作环境：</w:t>
                        </w:r>
                      </w:p>
                    </w:tc>
                    <w:tc>
                      <w:tcPr>
                        <w:tcW w:w="3040" w:type="dxa"/>
                        <w:shd w:val="clear" w:color="auto" w:fill="E6E7E8"/>
                      </w:tcPr>
                      <w:p>
                        <w:pPr>
                          <w:pStyle w:val="P68B1DB1-TableParagraph12"/>
                          <w:spacing w:line="235" w:lineRule="auto" w:before="47"/>
                          <w:ind w:left="81" w:right="346"/>
                          <w:rPr>
                            <w:sz w:val="16"/>
                          </w:rPr>
                        </w:pPr>
                        <w:r>
                          <w:t xml:space="preserve">-60 °C至+177 °C（-75 °F至+350 °F）0% RH至100% RH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2447" w:type="dxa"/>
                      </w:tcPr>
                      <w:p>
                        <w:pPr>
                          <w:pStyle w:val="P68B1DB1-TableParagraph11"/>
                          <w:spacing w:before="140"/>
                          <w:ind w:right="7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t>兼容性：</w:t>
                        </w:r>
                      </w:p>
                    </w:tc>
                    <w:tc>
                      <w:tcPr>
                        <w:tcW w:w="3040" w:type="dxa"/>
                      </w:tcPr>
                      <w:p>
                        <w:pPr>
                          <w:pStyle w:val="P68B1DB1-TableParagraph14"/>
                          <w:spacing w:line="235" w:lineRule="auto" w:before="47"/>
                          <w:ind w:left="81" w:right="1082"/>
                          <w:rPr>
                            <w:sz w:val="16"/>
                          </w:rPr>
                        </w:pPr>
                        <w:r>
                          <w:t xml:space="preserve">LyoTemp数据记录仪和HiTemp 140-FP型号</w:t>
                        </w:r>
                      </w:p>
                    </w:tc>
                  </w:tr>
                  <w:tr>
                    <w:trPr>
                      <w:trHeight w:val="851" w:hRule="atLeast"/>
                    </w:trPr>
                    <w:tc>
                      <w:tcPr>
                        <w:tcW w:w="2447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P68B1DB1-TableParagraph11"/>
                          <w:spacing w:before="1"/>
                          <w:ind w:right="7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t>工作范围：</w:t>
                        </w:r>
                      </w:p>
                    </w:tc>
                    <w:tc>
                      <w:tcPr>
                        <w:tcW w:w="304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94" w:lineRule="exact" w:before="44"/>
                          <w:ind w:left="81"/>
                          <w:rPr>
                            <w:sz w:val="16"/>
                          </w:rPr>
                        </w:pPr>
                        <w:r>
                          <w:t>LyoTemp：</w:t>
                        </w:r>
                      </w:p>
                      <w:p>
                        <w:pPr>
                          <w:pStyle w:val="P68B1DB1-TableParagraph12"/>
                          <w:spacing w:line="192" w:lineRule="exact"/>
                          <w:ind w:left="81"/>
                          <w:rPr>
                            <w:sz w:val="16"/>
                          </w:rPr>
                        </w:pPr>
                        <w:r>
                          <w:t xml:space="preserve">-60 °C至+75 °C（-76 °F至+167 °F）</w:t>
                        </w:r>
                      </w:p>
                      <w:p>
                        <w:pPr>
                          <w:pStyle w:val="P68B1DB1-TableParagraph14"/>
                          <w:spacing w:line="192" w:lineRule="exact"/>
                          <w:ind w:left="81"/>
                          <w:rPr>
                            <w:sz w:val="16"/>
                          </w:rPr>
                        </w:pPr>
                        <w:r>
                          <w:t>HiTemp140-FP：</w:t>
                        </w:r>
                      </w:p>
                      <w:p>
                        <w:pPr>
                          <w:pStyle w:val="P68B1DB1-TableParagraph12"/>
                          <w:spacing w:line="194" w:lineRule="exact"/>
                          <w:ind w:left="81"/>
                          <w:rPr>
                            <w:sz w:val="16"/>
                          </w:rPr>
                        </w:pPr>
                        <w:r>
                          <w:t xml:space="preserve">-40 °C至+177 °C（-40 °F至+350 °F）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447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P68B1DB1-TableParagraph11"/>
                          <w:ind w:left="392"/>
                          <w:rPr>
                            <w:b/>
                            <w:sz w:val="16"/>
                          </w:rPr>
                        </w:pPr>
                        <w:r>
                          <w:t>MicroDisc响应时间：</w:t>
                        </w:r>
                      </w:p>
                    </w:tc>
                    <w:tc>
                      <w:tcPr>
                        <w:tcW w:w="3040" w:type="dxa"/>
                      </w:tcPr>
                      <w:p>
                        <w:pPr>
                          <w:pStyle w:val="P68B1DB1-TableParagraph21"/>
                          <w:spacing w:before="55"/>
                          <w:ind w:left="80"/>
                          <w:rPr>
                            <w:sz w:val="14"/>
                          </w:rPr>
                        </w:pPr>
                        <w:r>
                          <w:t xml:space="preserve">（hours：minutes： seconds：fractions of a second）（小时：分钟：秒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24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40" w:type="dxa"/>
                      </w:tcPr>
                      <w:p>
                        <w:pPr>
                          <w:pStyle w:val="P68B1DB1-TableParagraph12"/>
                          <w:spacing w:line="194" w:lineRule="exact" w:before="42"/>
                          <w:ind w:left="81"/>
                          <w:rPr>
                            <w:sz w:val="16"/>
                          </w:rPr>
                        </w:pPr>
                        <w:r>
                          <w:t xml:space="preserve">2019 - 02</w:t>
                        </w:r>
                        <w:r>
                          <w:rPr>
                            <w:vertAlign w:val="subscript"/>
                          </w:rPr>
                          <w:t xml:space="preserve">- 13</w:t>
                        </w:r>
                        <w:r>
                          <w:t xml:space="preserve"> 00：00：00</w:t>
                        </w:r>
                      </w:p>
                      <w:p>
                        <w:pPr>
                          <w:pStyle w:val="P68B1DB1-TableParagraph12"/>
                          <w:spacing w:line="194" w:lineRule="exact"/>
                          <w:ind w:left="81"/>
                          <w:rPr>
                            <w:sz w:val="16"/>
                          </w:rPr>
                        </w:pPr>
                        <w:r>
                          <w:t xml:space="preserve">2019 - 09 - 19 00：01：00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10"/>
          <w:sz w:val="16"/>
        </w:rPr>
        <w:t xml:space="preserve">* 规格如有变更，恕不另行通知。</w:t>
      </w:r>
      <w:r>
        <w:rPr>
          <w:color w:val="231F20"/>
          <w:w w:val="110"/>
          <w:sz w:val="16"/>
        </w:rPr>
        <w:t>适用特定的保修</w:t>
      </w:r>
      <w:r>
        <w:rPr>
          <w:color w:val="231F20"/>
          <w:w w:val="110"/>
          <w:sz w:val="16"/>
        </w:rPr>
        <w:t>详情请致电（603）456-2011或登录madgetech.com。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top="0" w:bottom="0" w:left="260" w:right="260"/>
          <w:cols w:num="2" w:equalWidth="0">
            <w:col w:w="5629" w:space="128"/>
            <w:col w:w="5963"/>
          </w:cols>
        </w:sectPr>
      </w:pPr>
    </w:p>
    <w:p>
      <w:pPr>
        <w:pStyle w:val="BodyText"/>
        <w:rPr>
          <w:sz w:val="20"/>
        </w:rPr>
      </w:pPr>
      <w:r>
        <w:pict>
          <v:group style="position:absolute;margin-left:-.000167pt;margin-top:0pt;width:612pt;height:436.75pt;mso-position-horizontal-relative:page;mso-position-vertical-relative:page;z-index:-15843328" coordorigin="0,0" coordsize="12240,8735">
            <v:shape style="position:absolute;left:0;top:0;width:12240;height:4500" coordorigin="0,0" coordsize="12240,4500" path="m12240,0l0,0,0,4500,3200,2511,7265,1499,10757,1133,12240,1084,12240,0xe" filled="true" fillcolor="#556234" stroked="false">
              <v:path arrowok="t"/>
              <v:fill type="solid"/>
            </v:shape>
            <v:rect style="position:absolute;left:0;top:2455;width:3356;height:6275" filled="true" fillcolor="#dfdfe8" stroked="false">
              <v:fill type="solid"/>
            </v:rect>
            <v:line style="position:absolute" from="0,8733" to="12240,8733" stroked="true" strokeweight=".25pt" strokecolor="#231f20">
              <v:stroke dashstyle="solid"/>
            </v:line>
            <v:shape style="position:absolute;left:3499;top:2592;width:2592;height:2736" type="#_x0000_t75" stroked="false">
              <v:imagedata r:id="rId5" o:title=""/>
            </v:shape>
            <v:line style="position:absolute" from="5433,8132" to="6722,8132" stroked="true" strokeweight=".5pt" strokecolor="#231f20">
              <v:stroke dashstyle="solid"/>
            </v:line>
            <v:shape style="position:absolute;left:5368;top:8058;width:1397;height:149" coordorigin="5368,8058" coordsize="1397,149" path="m5442,8058l5368,8132,5442,8207,5442,8058xm6765,8132l6691,8058,6691,8207,6765,8132xe" filled="true" fillcolor="#231f20" stroked="false">
              <v:path arrowok="t"/>
              <v:fill type="solid"/>
            </v:shape>
            <v:shape style="position:absolute;left:5368;top:6548;width:1397;height:1469" type="#_x0000_t75" stroked="false">
              <v:imagedata r:id="rId6" o:title=""/>
            </v:shape>
            <v:shape style="position:absolute;left:8151;top:6908;width:1917;height:746" type="#_x0000_t75" stroked="false">
              <v:imagedata r:id="rId7" o:title=""/>
            </v:shape>
            <v:line style="position:absolute" from="10093,7523" to="10093,7069" stroked="true" strokeweight=".5pt" strokecolor="#231f20">
              <v:stroke dashstyle="solid"/>
            </v:line>
            <v:shape style="position:absolute;left:10019;top:7026;width:149;height:557" coordorigin="10019,7026" coordsize="149,557" path="m10168,7508l10019,7508,10093,7582,10168,7508xm10168,7100l10093,7026,10019,7100,10168,7100xe" filled="true" fillcolor="#231f20" stroked="false">
              <v:path arrowok="t"/>
              <v:fill type="solid"/>
            </v:shape>
            <v:shape style="position:absolute;left:8598;top:1560;width:2922;height:614" coordorigin="8598,1560" coordsize="2922,614" path="m9101,1962l8786,1560,8598,1797,8786,1797,8918,1962,9101,1962xm9532,2079l9516,2079,9469,2159,9469,2159,9466,2079,9445,2079,9402,2159,9402,2159,9396,2079,9381,2079,9390,2172,9410,2172,9453,2091,9453,2091,9456,2172,9476,2172,9532,2079xm9562,1622l9458,1622,9373,1807,9368,1622,9266,1622,9204,1905,9269,1905,9316,1683,9324,1905,9382,1905,9485,1686,9436,1905,9500,1905,9562,1622xm9619,2079l9560,2079,9536,2172,9598,2172,9601,2160,9555,2160,9563,2130,9604,2130,9606,2118,9566,2118,9573,2091,9616,2091,9619,2079xm9765,1905l9760,1857,9756,1813,9746,1714,9740,1664,9702,1664,9702,1813,9642,1813,9696,1714,9702,1813,9702,1664,9674,1664,9531,1905,9592,1905,9618,1857,9705,1857,9708,1905,9765,1905xm9773,2085l9760,2079,9758,2079,9758,2114,9744,2119,9718,2119,9726,2090,9747,2090,9758,2091,9758,2114,9758,2079,9713,2079,9690,2172,9724,2172,9745,2169,9758,2163,9759,2161,9766,2153,9768,2143,9768,2133,9765,2130,9763,2128,9752,2124,9752,2157,9737,2161,9708,2161,9716,2130,9741,2130,9752,2132,9752,2143,9752,2157,9752,2124,9751,2124,9751,2124,9763,2121,9767,2119,9773,2114,9773,2090,9773,2085xm9903,2079l9887,2079,9876,2126,9872,2138,9866,2150,9857,2159,9843,2162,9829,2162,9819,2156,9819,2141,9819,2138,9834,2079,9819,2079,9806,2130,9803,2139,9803,2145,9805,2154,9811,2163,9823,2171,9842,2174,9858,2171,9872,2164,9882,2152,9889,2134,9903,2079xm9957,2079l9942,2079,9918,2172,9934,2172,9957,2079xm10031,1759l10030,1738,10023,1713,10021,1710,10007,1688,9977,1671,9971,1669,9971,1759,9967,1791,9958,1817,9944,1837,9931,1849,9919,1854,9907,1857,9895,1858,9883,1858,9858,1858,9890,1710,9919,1710,9946,1710,9957,1720,9964,1729,9969,1739,9971,1749,9971,1759,9971,1669,9965,1667,9952,1665,9940,1664,9931,1664,9843,1664,9790,1905,9868,1905,9899,1904,9930,1901,9959,1891,9985,1874,9998,1858,10005,1851,10019,1823,10028,1792,10031,1759xm10037,2160l9992,2160,10012,2079,9996,2079,9973,2172,10034,2172,10037,2160xm10164,2116l10161,2102,10152,2091,10151,2090,10148,2088,10148,2118,10144,2135,10134,2149,10119,2157,10098,2160,10081,2160,10099,2091,10108,2091,10127,2093,10139,2098,10146,2107,10148,2118,10148,2088,10134,2082,10110,2079,10086,2079,10063,2172,10095,2172,10125,2168,10140,2160,10147,2157,10160,2139,10164,2116xm10293,1725l10290,1714,10287,1703,10275,1690,10261,1677,10242,1667,10219,1660,10192,1657,10132,1671,10091,1707,10068,1754,10061,1802,10070,1853,10093,1887,10124,1906,10158,1911,10179,1909,10195,1902,10207,1894,10217,1885,10212,1905,10265,1905,10293,1774,10190,1774,10180,1821,10229,1821,10226,1831,10221,1840,10215,1848,10207,1856,10198,1863,10186,1866,10166,1866,10156,1863,10148,1858,10137,1847,10129,1834,10125,1818,10123,1801,10128,1768,10140,1737,10162,1714,10192,1705,10198,1705,10208,1705,10232,1719,10237,1740,10293,1725xm10342,2116l10339,2102,10330,2091,10329,2090,10326,2088,10326,2118,10322,2135,10313,2149,10297,2157,10276,2160,10260,2160,10277,2091,10286,2091,10305,2093,10318,2098,10324,2107,10326,2118,10326,2088,10313,2082,10288,2079,10264,2079,10241,2172,10273,2172,10303,2168,10318,2160,10325,2157,10338,2139,10342,2116xm10463,2172l10457,2149,10454,2138,10443,2093,10439,2079,10439,2079,10439,2138,10396,2138,10429,2093,10439,2138,10439,2079,10424,2079,10353,2172,10371,2172,10388,2149,10441,2149,10447,2172,10463,2172xm10533,1664l10364,1664,10310,1905,10497,1905,10507,1859,10378,1859,10391,1801,10499,1801,10508,1757,10401,1757,10411,1710,10523,1710,10533,1664xm10570,2079l10488,2079,10485,2091,10518,2091,10498,2172,10514,2172,10534,2091,10567,2091,10570,2079xm10664,2172l10658,2149,10655,2138,10644,2093,10640,2079,10640,2079,10640,2138,10597,2138,10630,2093,10640,2138,10640,2079,10625,2079,10555,2172,10572,2172,10589,2149,10643,2149,10648,2172,10664,2172xm10807,2160l10762,2160,10783,2079,10767,2079,10744,2172,10805,2172,10807,2160xm10816,1622l10600,1622,10586,1677,10662,1677,10612,1905,10681,1905,10731,1677,10803,1677,10816,1622xm10943,2114l10941,2099,10933,2089,10932,2087,10927,2085,10927,2099,10927,2117,10924,2132,10916,2147,10902,2158,10885,2162,10872,2160,10862,2154,10857,2146,10855,2135,10858,2117,10867,2103,10881,2093,10899,2089,10918,2089,10927,2099,10927,2085,10918,2080,10900,2077,10873,2082,10854,2096,10843,2114,10839,2134,10841,2151,10850,2164,10864,2171,10884,2174,10910,2169,10919,2162,10928,2155,10940,2137,10943,2117,10943,2114xm11016,1664l10847,1664,10794,1905,10980,1905,10990,1859,10861,1859,10874,1801,10982,1801,10992,1757,10884,1757,10894,1710,11006,1710,11016,1664xm11069,2083l11062,2080,11052,2077,11036,2077,11006,2082,10986,2096,10974,2113,10971,2131,10975,2150,10985,2163,11002,2171,11022,2174,11035,2174,11050,2171,11062,2121,11025,2121,11022,2132,11044,2132,11037,2161,11034,2162,11024,2162,11009,2160,10998,2154,10990,2145,10987,2132,10990,2116,10999,2102,11015,2093,11036,2089,11048,2089,11058,2091,11064,2094,11069,2083xm11193,2083l11185,2080,11175,2077,11159,2077,11129,2082,11109,2096,11098,2113,11094,2131,11098,2150,11109,2163,11125,2171,11145,2174,11158,2174,11173,2171,11186,2121,11148,2121,11145,2132,11168,2132,11161,2161,11157,2162,11148,2162,11133,2160,11121,2154,11114,2145,11111,2132,11114,2116,11123,2102,11138,2093,11160,2089,11172,2089,11181,2091,11188,2094,11193,2083xm11258,1726l11254,1716,11250,1706,11245,1697,11238,1689,11223,1676,11204,1666,11182,1660,11158,1658,11102,1671,11062,1704,11038,1750,11030,1799,11040,1851,11065,1886,11099,1905,11136,1911,11173,1905,11202,1890,11222,1872,11235,1854,11242,1842,11193,1814,11188,1823,11183,1833,11175,1842,11166,1851,11158,1857,11147,1861,11137,1861,11122,1858,11107,1847,11097,1828,11093,1799,11097,1765,11111,1735,11132,1713,11160,1704,11179,1708,11191,1718,11198,1729,11202,1739,11258,1726xm11295,2079l11237,2079,11213,2172,11274,2172,11277,2160,11232,2160,11239,2130,11280,2130,11283,2118,11243,2118,11250,2091,11292,2091,11295,2079xm11396,2101l11392,2091,11391,2088,11381,2082,11379,2081,11379,2094,11379,2116,11363,2119,11340,2119,11346,2091,11373,2091,11379,2094,11379,2081,11368,2079,11355,2079,11334,2079,11311,2172,11326,2172,11336,2131,11358,2131,11361,2133,11365,2148,11371,2172,11388,2172,11380,2145,11377,2131,11376,2131,11369,2127,11384,2125,11390,2119,11396,2114,11396,2101xm11489,2082l11481,2079,11472,2077,11463,2077,11450,2079,11439,2084,11431,2092,11428,2104,11433,2119,11446,2127,11459,2135,11464,2145,11464,2153,11457,2162,11433,2162,11425,2160,11418,2156,11413,2168,11422,2171,11431,2174,11444,2174,11460,2171,11472,2164,11479,2154,11481,2144,11475,2129,11462,2120,11450,2113,11444,2104,11444,2092,11455,2089,11465,2089,11474,2089,11480,2091,11485,2093,11489,2082xm11520,1664l11461,1664,11442,1751,11355,1751,11374,1664,11316,1664,11262,1905,11320,1905,11344,1798,11432,1798,11408,1905,11467,1905,11520,1664xe" filled="true" fillcolor="#002a5c" stroked="false">
              <v:path arrowok="t"/>
              <v:fill type="solid"/>
            </v:shape>
            <v:shape style="position:absolute;left:8308;top:1845;width:958;height:327" coordorigin="8308,1846" coordsize="958,327" path="m8747,1846l8567,1846,8308,2172,9266,2172,9139,2011,8878,2011,8747,1846xe" filled="true" fillcolor="#ee3525" stroked="false">
              <v:path arrowok="t"/>
              <v:fill type="solid"/>
            </v:shape>
            <v:rect style="position:absolute;left:9203;top:1964;width:2294;height:43" filled="true" fillcolor="#002a5c" stroked="false">
              <v:fill type="solid"/>
            </v:rect>
            <w10:wrap type="none"/>
          </v:group>
        </w:pict>
        <w:pict>
          <v:line style="position:absolute;mso-position-horizontal-relative:page;mso-position-vertical-relative:page;z-index:-15842816" from="0pt,747.359985pt" to="612pt,747.359985pt" stroked="true" strokeweight=".2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12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099"/>
      </w:tblGrid>
      <w:tr>
        <w:trPr>
          <w:trHeight w:val="238" w:hRule="atLeast"/>
        </w:trPr>
        <w:tc>
          <w:tcPr>
            <w:tcW w:w="898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8981" w:type="dxa"/>
            <w:gridSpan w:val="2"/>
            <w:tcBorders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22"/>
              <w:tabs>
                <w:tab w:pos="1961" w:val="left" w:leader="none"/>
              </w:tabs>
              <w:spacing w:before="119"/>
              <w:ind w:left="80"/>
              <w:rPr>
                <w:b/>
                <w:sz w:val="22"/>
              </w:rPr>
            </w:pPr>
            <w:r>
              <w:t>部件编号产品描述</w:t>
            </w:r>
          </w:p>
        </w:tc>
      </w:tr>
      <w:tr>
        <w:trPr>
          <w:trHeight w:val="494" w:hRule="atLeast"/>
        </w:trPr>
        <w:tc>
          <w:tcPr>
            <w:tcW w:w="1882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23"/>
              <w:spacing w:before="154"/>
              <w:ind w:left="80"/>
              <w:rPr>
                <w:b/>
                <w:sz w:val="16"/>
              </w:rPr>
            </w:pPr>
            <w:r>
              <w:t>900361-00</w:t>
            </w:r>
          </w:p>
        </w:tc>
        <w:tc>
          <w:tcPr>
            <w:tcW w:w="7099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4"/>
              <w:spacing w:before="154"/>
              <w:ind w:left="79"/>
              <w:rPr>
                <w:sz w:val="16"/>
              </w:rPr>
            </w:pPr>
            <w:r>
              <w:t>MicroDisc表面温度探头附件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92"/>
        <w:ind w:left="258" w:right="0" w:firstLine="0"/>
        <w:jc w:val="left"/>
        <w:rPr>
          <w:rFonts w:ascii="Arial" w:hAnsi="Arial"/>
          <w:sz w:val="24"/>
        </w:rPr>
        <w:pStyle w:val="P68B1DB1-Normal24"/>
      </w:pPr>
      <w:r>
        <w:t xml:space="preserve">■电话：+86 755-8420 0058 ■传真：+86 755-2822 5583 ■</w:t>
      </w:r>
      <w:hyperlink r:id="rId8">
        <w:r>
          <w:t>E-mail:sales@eofirm.com</w:t>
        </w:r>
      </w:hyperlink>
      <w:r>
        <w:t xml:space="preserve"> ■</w:t>
      </w:r>
      <w:hyperlink r:id="rId9">
        <w:r>
          <w:t>http://www.eofirm.com</w:t>
        </w:r>
      </w:hyperlink>
    </w:p>
    <w:sectPr>
      <w:type w:val="continuous"/>
      <w:pgSz w:w="12240" w:h="15840"/>
      <w:pgMar w:top="0" w:bottom="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0" w:hanging="180"/>
      </w:pPr>
      <w:rPr>
        <w:rFonts w:hint="default" w:ascii="Calibri" w:hAnsi="Calibri" w:eastAsia="Calibri" w:cs="Calibri"/>
        <w:color w:val="231F20"/>
        <w:w w:val="104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19"/>
      <w:szCs w:val="19"/>
    </w:rPr>
  </w:style>
  <w:style w:styleId="Title" w:type="paragraph">
    <w:name w:val="Title"/>
    <w:basedOn w:val="Normal"/>
    <w:uiPriority w:val="1"/>
    <w:qFormat/>
    <w:pPr>
      <w:spacing w:before="107"/>
      <w:ind w:left="259"/>
    </w:pPr>
    <w:rPr>
      <w:rFonts w:ascii="Calibri" w:hAnsi="Calibri" w:cs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57"/>
      <w:ind w:left="380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</w:rPr>
  </w:style>
  <w:style w:type="paragraph" w:styleId="P68B1DB1-Normal2">
    <w:name w:val="P68B1DB1-Normal2"/>
    <w:basedOn w:val="Normal"/>
    <w:rPr>
      <w:b/>
      <w:color w:val="231F20"/>
      <w:w w:val="115"/>
      <w:sz w:val="15"/>
    </w:rPr>
  </w:style>
  <w:style w:type="paragraph" w:styleId="P68B1DB1-ListParagraph3">
    <w:name w:val="P68B1DB1-ListParagraph3"/>
    <w:basedOn w:val="ListParagraph"/>
    <w:rPr>
      <w:color w:val="231F20"/>
      <w:w w:val="115"/>
      <w:sz w:val="15"/>
    </w:rPr>
  </w:style>
  <w:style w:type="paragraph" w:styleId="P68B1DB1-Normal4">
    <w:name w:val="P68B1DB1-Normal4"/>
    <w:basedOn w:val="Normal"/>
    <w:rPr>
      <w:color w:val="231F20"/>
      <w:w w:val="120"/>
      <w:sz w:val="15"/>
    </w:rPr>
  </w:style>
  <w:style w:type="paragraph" w:styleId="P68B1DB1-Normal5">
    <w:name w:val="P68B1DB1-Normal5"/>
    <w:basedOn w:val="Normal"/>
    <w:rPr>
      <w:color w:val="231F20"/>
      <w:w w:val="115"/>
      <w:sz w:val="15"/>
    </w:rPr>
  </w:style>
  <w:style w:type="paragraph" w:styleId="P68B1DB1-ListParagraph6">
    <w:name w:val="P68B1DB1-ListParagraph6"/>
    <w:basedOn w:val="ListParagraph"/>
    <w:rPr>
      <w:color w:val="231F20"/>
      <w:w w:val="110"/>
      <w:sz w:val="15"/>
    </w:rPr>
  </w:style>
  <w:style w:type="paragraph" w:styleId="P68B1DB1-Normal7">
    <w:name w:val="P68B1DB1-Normal7"/>
    <w:basedOn w:val="Normal"/>
    <w:rPr>
      <w:b/>
      <w:color w:val="231F20"/>
      <w:w w:val="120"/>
      <w:sz w:val="15"/>
    </w:rPr>
  </w:style>
  <w:style w:type="paragraph" w:styleId="P68B1DB1-ListParagraph8">
    <w:name w:val="P68B1DB1-ListParagraph8"/>
    <w:basedOn w:val="ListParagraph"/>
    <w:rPr>
      <w:color w:val="231F20"/>
      <w:sz w:val="15"/>
    </w:rPr>
  </w:style>
  <w:style w:type="paragraph" w:styleId="P68B1DB1-Normal9">
    <w:name w:val="P68B1DB1-Normal9"/>
    <w:basedOn w:val="Normal"/>
    <w:rPr>
      <w:i/>
      <w:color w:val="231F20"/>
      <w:w w:val="105"/>
      <w:sz w:val="14"/>
    </w:rPr>
  </w:style>
  <w:style w:type="paragraph" w:styleId="P68B1DB1-BodyText10">
    <w:name w:val="P68B1DB1-BodyText10"/>
    <w:basedOn w:val="BodyText"/>
    <w:rPr>
      <w:color w:val="231F20"/>
      <w:w w:val="115"/>
    </w:rPr>
  </w:style>
  <w:style w:type="paragraph" w:styleId="P68B1DB1-TableParagraph11">
    <w:name w:val="P68B1DB1-TableParagraph11"/>
    <w:basedOn w:val="TableParagraph"/>
    <w:rPr>
      <w:b/>
      <w:color w:val="231F20"/>
      <w:w w:val="115"/>
      <w:sz w:val="16"/>
    </w:rPr>
  </w:style>
  <w:style w:type="paragraph" w:styleId="P68B1DB1-TableParagraph12">
    <w:name w:val="P68B1DB1-TableParagraph12"/>
    <w:basedOn w:val="TableParagraph"/>
    <w:rPr>
      <w:color w:val="231F20"/>
      <w:w w:val="115"/>
      <w:sz w:val="16"/>
    </w:rPr>
  </w:style>
  <w:style w:type="paragraph" w:styleId="P68B1DB1-TableParagraph13">
    <w:name w:val="P68B1DB1-TableParagraph13"/>
    <w:basedOn w:val="TableParagraph"/>
    <w:rPr>
      <w:b/>
      <w:color w:val="231F20"/>
      <w:w w:val="110"/>
      <w:sz w:val="16"/>
    </w:rPr>
  </w:style>
  <w:style w:type="paragraph" w:styleId="P68B1DB1-TableParagraph14">
    <w:name w:val="P68B1DB1-TableParagraph14"/>
    <w:basedOn w:val="TableParagraph"/>
    <w:rPr>
      <w:color w:val="231F20"/>
      <w:w w:val="110"/>
      <w:sz w:val="16"/>
    </w:rPr>
  </w:style>
  <w:style w:type="paragraph" w:styleId="P68B1DB1-Normal15">
    <w:name w:val="P68B1DB1-Normal15"/>
    <w:basedOn w:val="Normal"/>
    <w:rPr>
      <w:b/>
      <w:color w:val="231F20"/>
      <w:w w:val="110"/>
      <w:sz w:val="28"/>
    </w:rPr>
  </w:style>
  <w:style w:type="paragraph" w:styleId="P68B1DB1-Normal16">
    <w:name w:val="P68B1DB1-Normal16"/>
    <w:basedOn w:val="Normal"/>
    <w:rPr>
      <w:color w:val="231F20"/>
      <w:w w:val="110"/>
      <w:sz w:val="13"/>
    </w:rPr>
  </w:style>
  <w:style w:type="paragraph" w:styleId="P68B1DB1-Normal17">
    <w:name w:val="P68B1DB1-Normal17"/>
    <w:basedOn w:val="Normal"/>
    <w:rPr>
      <w:w w:val="110"/>
    </w:rPr>
  </w:style>
  <w:style w:type="paragraph" w:styleId="P68B1DB1-Normal18">
    <w:name w:val="P68B1DB1-Normal18"/>
    <w:basedOn w:val="Normal"/>
    <w:rPr>
      <w:w w:val="115"/>
    </w:rPr>
  </w:style>
  <w:style w:type="paragraph" w:styleId="P68B1DB1-Normal19">
    <w:name w:val="P68B1DB1-Normal19"/>
    <w:basedOn w:val="Normal"/>
    <w:rPr>
      <w:color w:val="231F20"/>
      <w:sz w:val="13"/>
    </w:rPr>
  </w:style>
  <w:style w:type="paragraph" w:styleId="P68B1DB1-Normal20">
    <w:name w:val="P68B1DB1-Normal20"/>
    <w:basedOn w:val="Normal"/>
    <w:rPr>
      <w:color w:val="231F20"/>
      <w:w w:val="105"/>
      <w:sz w:val="13"/>
    </w:rPr>
  </w:style>
  <w:style w:type="paragraph" w:styleId="P68B1DB1-TableParagraph21">
    <w:name w:val="P68B1DB1-TableParagraph21"/>
    <w:basedOn w:val="TableParagraph"/>
    <w:rPr>
      <w:color w:val="231F20"/>
      <w:w w:val="105"/>
      <w:sz w:val="14"/>
    </w:rPr>
  </w:style>
  <w:style w:type="paragraph" w:styleId="P68B1DB1-TableParagraph22">
    <w:name w:val="P68B1DB1-TableParagraph22"/>
    <w:basedOn w:val="TableParagraph"/>
    <w:rPr>
      <w:b/>
      <w:color w:val="FFFFFF"/>
      <w:w w:val="115"/>
    </w:rPr>
  </w:style>
  <w:style w:type="paragraph" w:styleId="P68B1DB1-TableParagraph23">
    <w:name w:val="P68B1DB1-TableParagraph23"/>
    <w:basedOn w:val="TableParagraph"/>
    <w:rPr>
      <w:b/>
      <w:color w:val="231F20"/>
      <w:w w:val="120"/>
      <w:sz w:val="16"/>
    </w:rPr>
  </w:style>
  <w:style w:type="paragraph" w:styleId="P68B1DB1-Normal24">
    <w:name w:val="P68B1DB1-Normal24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sales@eofirm.com" TargetMode="External"/><Relationship Id="rId9" Type="http://schemas.openxmlformats.org/officeDocument/2006/relationships/hyperlink" Target="http://www.eofirm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2024-10-25T08:25:27Z</dcterms:created>
  <dcterms:modified xsi:type="dcterms:W3CDTF">2024-10-25T08:25:27Z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2024-10-25T00:00:00Z</vt:filetime>
  </property>
</Properties>
</file>